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D44060" w:rsidRDefault="00127504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00000002" w14:textId="77777777" w:rsidR="00D44060" w:rsidRDefault="00D44060">
      <w:pPr>
        <w:rPr>
          <w:i/>
          <w:sz w:val="20"/>
          <w:szCs w:val="20"/>
        </w:rPr>
      </w:pPr>
    </w:p>
    <w:p w14:paraId="00000003" w14:textId="77777777" w:rsidR="00D44060" w:rsidRDefault="00D44060">
      <w:pPr>
        <w:rPr>
          <w:sz w:val="20"/>
          <w:szCs w:val="20"/>
        </w:rPr>
      </w:pPr>
    </w:p>
    <w:p w14:paraId="00000004" w14:textId="77777777" w:rsidR="00D44060" w:rsidRDefault="00D44060">
      <w:pPr>
        <w:rPr>
          <w:sz w:val="20"/>
          <w:szCs w:val="20"/>
        </w:rPr>
      </w:pPr>
    </w:p>
    <w:p w14:paraId="00000005" w14:textId="77777777" w:rsidR="00D44060" w:rsidRDefault="00D44060">
      <w:pPr>
        <w:pStyle w:val="Ttulo5"/>
        <w:keepNext w:val="0"/>
        <w:keepLines w:val="0"/>
        <w:shd w:val="clear" w:color="auto" w:fill="FFFFFF"/>
        <w:spacing w:before="0" w:after="0"/>
        <w:rPr>
          <w:rFonts w:ascii="Times New Roman" w:eastAsia="Times New Roman" w:hAnsi="Times New Roman" w:cs="Times New Roman"/>
          <w:color w:val="1155CC"/>
          <w:sz w:val="20"/>
          <w:szCs w:val="20"/>
        </w:rPr>
      </w:pPr>
      <w:bookmarkStart w:id="0" w:name="_ll3bsf8094" w:colFirst="0" w:colLast="0"/>
      <w:bookmarkEnd w:id="0"/>
    </w:p>
    <w:p w14:paraId="00000006" w14:textId="77777777" w:rsidR="00D44060" w:rsidRDefault="00127504">
      <w:pPr>
        <w:rPr>
          <w:sz w:val="28"/>
          <w:szCs w:val="28"/>
        </w:rPr>
      </w:pPr>
      <w:r>
        <w:rPr>
          <w:sz w:val="28"/>
          <w:szCs w:val="28"/>
        </w:rPr>
        <w:t>LEI ALDIR BLANC - Lei 14.017/2020</w:t>
      </w:r>
    </w:p>
    <w:p w14:paraId="00000007" w14:textId="77777777" w:rsidR="00D44060" w:rsidRDefault="00D44060">
      <w:pPr>
        <w:rPr>
          <w:sz w:val="28"/>
          <w:szCs w:val="28"/>
        </w:rPr>
      </w:pPr>
    </w:p>
    <w:p w14:paraId="00000008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DIÁRIO OFICIAL DA UNIÃO</w:t>
      </w:r>
    </w:p>
    <w:p w14:paraId="00000009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Publicado em: 18/08/2020 | Edição: 158 | Seção: 1 | Página: 5</w:t>
      </w:r>
    </w:p>
    <w:p w14:paraId="0000000A" w14:textId="77777777" w:rsidR="00D44060" w:rsidRDefault="00D44060">
      <w:pPr>
        <w:jc w:val="both"/>
        <w:rPr>
          <w:sz w:val="20"/>
          <w:szCs w:val="20"/>
        </w:rPr>
      </w:pPr>
    </w:p>
    <w:p w14:paraId="0000000B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Órgão: Atos do Poder Executivo</w:t>
      </w:r>
    </w:p>
    <w:p w14:paraId="0000000C" w14:textId="77777777" w:rsidR="00D44060" w:rsidRDefault="00D44060">
      <w:pPr>
        <w:jc w:val="both"/>
        <w:rPr>
          <w:sz w:val="20"/>
          <w:szCs w:val="20"/>
        </w:rPr>
      </w:pPr>
    </w:p>
    <w:p w14:paraId="0000000D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DECRETO Nº 10.464, DE 17 DE AGOSTO DE 2020</w:t>
      </w:r>
    </w:p>
    <w:p w14:paraId="0000000E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Regulamenta a Lei nº 14.017, de 29 de junho de 2020, que</w:t>
      </w:r>
    </w:p>
    <w:p w14:paraId="0000000F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dispõe sobre as ações emergenciais destinadas ao setor</w:t>
      </w:r>
    </w:p>
    <w:p w14:paraId="00000010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cultural a serem adotadas durante o estado de calamidade</w:t>
      </w:r>
    </w:p>
    <w:p w14:paraId="00000011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pública reconhecido pelo Decreto Legislativo nº 6, de 20 de</w:t>
      </w:r>
    </w:p>
    <w:p w14:paraId="00000012" w14:textId="77777777" w:rsidR="00D44060" w:rsidRDefault="00127504">
      <w:pPr>
        <w:jc w:val="both"/>
        <w:rPr>
          <w:sz w:val="20"/>
          <w:szCs w:val="20"/>
        </w:rPr>
      </w:pPr>
      <w:r>
        <w:rPr>
          <w:sz w:val="20"/>
          <w:szCs w:val="20"/>
        </w:rPr>
        <w:t>março de 2020.</w:t>
      </w:r>
    </w:p>
    <w:p w14:paraId="00000013" w14:textId="77777777" w:rsidR="00D44060" w:rsidRDefault="00D44060">
      <w:pPr>
        <w:rPr>
          <w:sz w:val="28"/>
          <w:szCs w:val="28"/>
        </w:rPr>
      </w:pPr>
    </w:p>
    <w:p w14:paraId="00000014" w14:textId="77777777" w:rsidR="00D44060" w:rsidRDefault="00127504">
      <w:pPr>
        <w:rPr>
          <w:sz w:val="20"/>
          <w:szCs w:val="20"/>
        </w:rPr>
      </w:pPr>
      <w:r>
        <w:rPr>
          <w:sz w:val="20"/>
          <w:szCs w:val="20"/>
        </w:rPr>
        <w:t>Art. 1º Est</w:t>
      </w:r>
      <w:r>
        <w:rPr>
          <w:sz w:val="20"/>
          <w:szCs w:val="20"/>
        </w:rPr>
        <w:t>e Decreto regulamenta a Lei nº 14.017, de 29 de junho de 2020, que dispõe sobre</w:t>
      </w:r>
    </w:p>
    <w:p w14:paraId="00000015" w14:textId="77777777" w:rsidR="00D44060" w:rsidRDefault="00127504">
      <w:pPr>
        <w:rPr>
          <w:sz w:val="20"/>
          <w:szCs w:val="20"/>
        </w:rPr>
      </w:pPr>
      <w:r>
        <w:rPr>
          <w:sz w:val="20"/>
          <w:szCs w:val="20"/>
        </w:rPr>
        <w:t>ações emergenciais destinadas ao setor cultural a serem adotadas durante o estado de calamidade</w:t>
      </w:r>
    </w:p>
    <w:p w14:paraId="00000016" w14:textId="77777777" w:rsidR="00D44060" w:rsidRDefault="00127504">
      <w:pPr>
        <w:rPr>
          <w:sz w:val="20"/>
          <w:szCs w:val="20"/>
        </w:rPr>
      </w:pPr>
      <w:r>
        <w:rPr>
          <w:sz w:val="20"/>
          <w:szCs w:val="20"/>
        </w:rPr>
        <w:t>pública reconhecido pelo Decreto Legislativo nº 6, de 20 de março de 2020.</w:t>
      </w:r>
    </w:p>
    <w:p w14:paraId="00000017" w14:textId="77777777" w:rsidR="00D44060" w:rsidRDefault="00D44060">
      <w:pPr>
        <w:rPr>
          <w:sz w:val="28"/>
          <w:szCs w:val="28"/>
        </w:rPr>
      </w:pPr>
    </w:p>
    <w:p w14:paraId="00000018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II -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compete</w:t>
      </w:r>
      <w:proofErr w:type="gramEnd"/>
      <w:r>
        <w:rPr>
          <w:sz w:val="20"/>
          <w:szCs w:val="20"/>
        </w:rPr>
        <w:t xml:space="preserve"> aos Municípios e ao Distrito Federal distribuir os subsídios mensais para a</w:t>
      </w:r>
    </w:p>
    <w:p w14:paraId="00000019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manutenção de espaços artísticos e culturais, microempresas e pequenas empresas culturais,</w:t>
      </w:r>
    </w:p>
    <w:p w14:paraId="0000001A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cooperativas, instituições e organizações culturais comunitárias que tiveram as </w:t>
      </w:r>
      <w:r>
        <w:rPr>
          <w:sz w:val="20"/>
          <w:szCs w:val="20"/>
        </w:rPr>
        <w:t>suas atividades</w:t>
      </w:r>
    </w:p>
    <w:p w14:paraId="0000001B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interrompidas por força das medidas de isolamento social, em observância ao disposto no inciso II</w:t>
      </w:r>
    </w:p>
    <w:p w14:paraId="0000001C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do caput do art. 2º da Lei nº 14.017, de 2020; e</w:t>
      </w:r>
    </w:p>
    <w:p w14:paraId="0000001D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III - compete aos Estados, ao Distrito Federal e aos Municípios elaborar e publicar editais,</w:t>
      </w:r>
    </w:p>
    <w:p w14:paraId="0000001E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chamadas públicas ou outros instrumentos aplicáveis para prêmios, aquisição de bens e serviços</w:t>
      </w:r>
    </w:p>
    <w:p w14:paraId="0000001F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vinculados ao setor cultural, manutenção de agentes, de espaços, de </w:t>
      </w:r>
      <w:r>
        <w:rPr>
          <w:sz w:val="20"/>
          <w:szCs w:val="20"/>
        </w:rPr>
        <w:t>iniciativas, de cursos, de produções,</w:t>
      </w:r>
    </w:p>
    <w:p w14:paraId="00000020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de desenvolvimento de atividades de economia criativa e de economia solidária, de produções</w:t>
      </w:r>
    </w:p>
    <w:p w14:paraId="00000021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audiovisuais, de manifestações culturais, e realização de atividades artísticas e culturais que possam ser</w:t>
      </w:r>
    </w:p>
    <w:p w14:paraId="00000022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transmitidas pela i</w:t>
      </w:r>
      <w:r>
        <w:rPr>
          <w:sz w:val="20"/>
          <w:szCs w:val="20"/>
        </w:rPr>
        <w:t>nternet ou disponibilizadas por meio de redes sociais e outras plataformas digitais, em</w:t>
      </w:r>
    </w:p>
    <w:p w14:paraId="00000023" w14:textId="77777777" w:rsidR="00D44060" w:rsidRDefault="00127504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observância ao disposto no inciso III do caput do art. 2º da Lei nº 14.017, de 2020.</w:t>
      </w:r>
    </w:p>
    <w:p w14:paraId="00000024" w14:textId="77777777" w:rsidR="00D44060" w:rsidRDefault="00D44060">
      <w:pPr>
        <w:spacing w:line="360" w:lineRule="auto"/>
        <w:jc w:val="both"/>
        <w:rPr>
          <w:sz w:val="20"/>
          <w:szCs w:val="20"/>
        </w:rPr>
      </w:pPr>
    </w:p>
    <w:p w14:paraId="00000025" w14:textId="77777777" w:rsidR="00D44060" w:rsidRDefault="00127504">
      <w:pPr>
        <w:spacing w:line="360" w:lineRule="auto"/>
        <w:ind w:left="2880"/>
        <w:jc w:val="both"/>
        <w:rPr>
          <w:sz w:val="18"/>
          <w:szCs w:val="18"/>
        </w:rPr>
      </w:pPr>
      <w:r>
        <w:rPr>
          <w:sz w:val="18"/>
          <w:szCs w:val="18"/>
        </w:rPr>
        <w:t>* Trecho retirado do decreto Nº 10.464, de 17 de agosto de 2020</w:t>
      </w:r>
    </w:p>
    <w:p w14:paraId="00000026" w14:textId="77777777" w:rsidR="00D44060" w:rsidRDefault="00D44060">
      <w:pPr>
        <w:rPr>
          <w:sz w:val="28"/>
          <w:szCs w:val="28"/>
        </w:rPr>
      </w:pPr>
    </w:p>
    <w:p w14:paraId="00000027" w14:textId="77777777" w:rsidR="00D44060" w:rsidRDefault="00D44060">
      <w:pPr>
        <w:rPr>
          <w:sz w:val="20"/>
          <w:szCs w:val="20"/>
        </w:rPr>
      </w:pPr>
    </w:p>
    <w:p w14:paraId="00000028" w14:textId="77777777" w:rsidR="00D44060" w:rsidRDefault="00127504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 Lei</w:t>
      </w:r>
      <w:hyperlink r:id="rId5">
        <w:r>
          <w:rPr>
            <w:sz w:val="20"/>
            <w:szCs w:val="20"/>
            <w:highlight w:val="white"/>
          </w:rPr>
          <w:t xml:space="preserve"> </w:t>
        </w:r>
      </w:hyperlink>
      <w:r>
        <w:rPr>
          <w:sz w:val="20"/>
          <w:szCs w:val="20"/>
          <w:highlight w:val="white"/>
        </w:rPr>
        <w:t>Aldir Blanc que prevê auxílio financeiro ao setor cultural, uma forma de garantir renda ao trabalhador e trabalhadora e a continuação das atividades dos espaços cultur</w:t>
      </w:r>
      <w:r>
        <w:rPr>
          <w:sz w:val="20"/>
          <w:szCs w:val="20"/>
          <w:highlight w:val="white"/>
        </w:rPr>
        <w:t xml:space="preserve">ais da área. A iniciativa </w:t>
      </w:r>
      <w:r>
        <w:rPr>
          <w:sz w:val="20"/>
          <w:szCs w:val="20"/>
          <w:highlight w:val="white"/>
        </w:rPr>
        <w:lastRenderedPageBreak/>
        <w:t xml:space="preserve">busca apoiar os grupos que sofreram o impacto das medidas de distanciamento social causados pela pandemia da Covid-19. </w:t>
      </w:r>
    </w:p>
    <w:p w14:paraId="00000029" w14:textId="77777777" w:rsidR="00D44060" w:rsidRDefault="00D44060">
      <w:pPr>
        <w:jc w:val="both"/>
        <w:rPr>
          <w:sz w:val="20"/>
          <w:szCs w:val="20"/>
          <w:highlight w:val="white"/>
        </w:rPr>
      </w:pPr>
    </w:p>
    <w:p w14:paraId="0000002A" w14:textId="77777777" w:rsidR="00D44060" w:rsidRDefault="00127504">
      <w:pPr>
        <w:jc w:val="both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As atuações da Lei</w:t>
      </w:r>
    </w:p>
    <w:p w14:paraId="0000002B" w14:textId="77777777" w:rsidR="00D44060" w:rsidRDefault="00D44060">
      <w:pPr>
        <w:jc w:val="both"/>
        <w:rPr>
          <w:b/>
          <w:sz w:val="20"/>
          <w:szCs w:val="20"/>
          <w:highlight w:val="white"/>
        </w:rPr>
      </w:pPr>
    </w:p>
    <w:p w14:paraId="0000002C" w14:textId="77777777" w:rsidR="00D44060" w:rsidRDefault="00127504">
      <w:pPr>
        <w:numPr>
          <w:ilvl w:val="0"/>
          <w:numId w:val="1"/>
        </w:numPr>
        <w:jc w:val="both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Auxílio aos trabalhadores(a) </w:t>
      </w:r>
    </w:p>
    <w:p w14:paraId="0000002D" w14:textId="77777777" w:rsidR="00D44060" w:rsidRDefault="00127504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Parcelas de R$ 600,00 aos trabalhadores e trabalhadoras ind</w:t>
      </w:r>
      <w:r>
        <w:rPr>
          <w:sz w:val="20"/>
          <w:szCs w:val="20"/>
          <w:highlight w:val="white"/>
        </w:rPr>
        <w:t>ividuais da cultura. Responsabilidade do Governo Estadual.</w:t>
      </w:r>
    </w:p>
    <w:p w14:paraId="0000002E" w14:textId="77777777" w:rsidR="00D44060" w:rsidRDefault="00127504">
      <w:pPr>
        <w:pBdr>
          <w:top w:val="none" w:sz="0" w:space="11" w:color="auto"/>
        </w:pBdr>
        <w:shd w:val="clear" w:color="auto" w:fill="FFFFFF"/>
        <w:spacing w:line="327" w:lineRule="auto"/>
        <w:ind w:left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Segundo o texto, enquadram-se como trabalhadores da cultura: Compreendem-se como trabalhador e trabalhadora da cultura as pessoas que participam de cadeia produtiva dos segmentos artísticos e cultu</w:t>
      </w:r>
      <w:r>
        <w:rPr>
          <w:sz w:val="20"/>
          <w:szCs w:val="20"/>
          <w:highlight w:val="white"/>
        </w:rPr>
        <w:t xml:space="preserve">rais descritos no art. 8º desta Lei, incluídos artistas, contadores de histórias, produtores, técnicos, curadores, oficineiros e professores de escolas de arte e capoeira. Trabalhadores que </w:t>
      </w:r>
      <w:r>
        <w:rPr>
          <w:b/>
          <w:sz w:val="20"/>
          <w:szCs w:val="20"/>
          <w:highlight w:val="white"/>
        </w:rPr>
        <w:t>não</w:t>
      </w:r>
      <w:r>
        <w:rPr>
          <w:sz w:val="20"/>
          <w:szCs w:val="20"/>
          <w:highlight w:val="white"/>
        </w:rPr>
        <w:t xml:space="preserve"> tenham recebido o auxílio emergencial do Governo Federal.</w:t>
      </w:r>
    </w:p>
    <w:p w14:paraId="0000002F" w14:textId="77777777" w:rsidR="00D44060" w:rsidRDefault="00127504">
      <w:pPr>
        <w:pBdr>
          <w:top w:val="none" w:sz="0" w:space="11" w:color="auto"/>
        </w:pBdr>
        <w:shd w:val="clear" w:color="auto" w:fill="FFFFFF"/>
        <w:spacing w:line="327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 xml:space="preserve">    </w:t>
      </w:r>
      <w:r>
        <w:rPr>
          <w:sz w:val="20"/>
          <w:szCs w:val="20"/>
          <w:highlight w:val="white"/>
        </w:rPr>
        <w:t xml:space="preserve">                                                Acesse o link: </w:t>
      </w:r>
      <w:hyperlink r:id="rId6">
        <w:r>
          <w:rPr>
            <w:sz w:val="20"/>
            <w:szCs w:val="20"/>
            <w:u w:val="single"/>
          </w:rPr>
          <w:t>https://cultura.rs.gov.br/cadastro-pessoa-fisica</w:t>
        </w:r>
      </w:hyperlink>
      <w:r>
        <w:rPr>
          <w:sz w:val="20"/>
          <w:szCs w:val="20"/>
        </w:rPr>
        <w:t xml:space="preserve"> </w:t>
      </w:r>
    </w:p>
    <w:p w14:paraId="00000030" w14:textId="77777777" w:rsidR="00D44060" w:rsidRDefault="00D44060">
      <w:pPr>
        <w:pBdr>
          <w:top w:val="none" w:sz="0" w:space="11" w:color="auto"/>
        </w:pBdr>
        <w:shd w:val="clear" w:color="auto" w:fill="FFFFFF"/>
        <w:spacing w:line="327" w:lineRule="auto"/>
        <w:ind w:left="720"/>
        <w:jc w:val="both"/>
        <w:rPr>
          <w:sz w:val="20"/>
          <w:szCs w:val="20"/>
        </w:rPr>
      </w:pPr>
    </w:p>
    <w:p w14:paraId="00000031" w14:textId="77777777" w:rsidR="00D44060" w:rsidRDefault="00127504">
      <w:pPr>
        <w:numPr>
          <w:ilvl w:val="0"/>
          <w:numId w:val="5"/>
        </w:num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Subsídio para Espaços Culturais</w:t>
      </w:r>
    </w:p>
    <w:p w14:paraId="00000032" w14:textId="77777777" w:rsidR="00D44060" w:rsidRDefault="00127504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sz w:val="20"/>
          <w:szCs w:val="20"/>
        </w:rPr>
      </w:pPr>
      <w:r>
        <w:rPr>
          <w:sz w:val="20"/>
          <w:szCs w:val="20"/>
        </w:rPr>
        <w:t>Valores mensais de R$ 3.000,00 a R$ 10.000,00 (três mil a dez mil reais), para a manutenção para os espaços artísticos e culturais, micro e pequenas empresas, cooperativas e instituições e grupos organizados com a finalidade cultural que tiveram suas ativi</w:t>
      </w:r>
      <w:r>
        <w:rPr>
          <w:sz w:val="20"/>
          <w:szCs w:val="20"/>
        </w:rPr>
        <w:t xml:space="preserve">dades paradas em virtude do período pandémico. É de responsabilidade do município efetuar </w:t>
      </w:r>
      <w:proofErr w:type="gramStart"/>
      <w:r>
        <w:rPr>
          <w:sz w:val="20"/>
          <w:szCs w:val="20"/>
        </w:rPr>
        <w:t>o repasses</w:t>
      </w:r>
      <w:proofErr w:type="gramEnd"/>
      <w:r>
        <w:rPr>
          <w:sz w:val="20"/>
          <w:szCs w:val="20"/>
        </w:rPr>
        <w:t xml:space="preserve"> do inciso II da Lei Aldir Blanc. </w:t>
      </w:r>
    </w:p>
    <w:p w14:paraId="00000033" w14:textId="77777777" w:rsidR="00D44060" w:rsidRDefault="00D44060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sz w:val="20"/>
          <w:szCs w:val="20"/>
        </w:rPr>
      </w:pPr>
    </w:p>
    <w:p w14:paraId="00000034" w14:textId="77777777" w:rsidR="00D44060" w:rsidRDefault="00127504">
      <w:pPr>
        <w:numPr>
          <w:ilvl w:val="0"/>
          <w:numId w:val="2"/>
        </w:num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Ações de Fomento</w:t>
      </w:r>
    </w:p>
    <w:p w14:paraId="00000035" w14:textId="77777777" w:rsidR="00D44060" w:rsidRDefault="00127504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sz w:val="20"/>
          <w:szCs w:val="20"/>
        </w:rPr>
      </w:pPr>
      <w:r>
        <w:rPr>
          <w:sz w:val="20"/>
          <w:szCs w:val="20"/>
        </w:rPr>
        <w:t>É de responsabilidade dos Estados e Municípios, elaborar e publicar editais, premiações e chamadas públ</w:t>
      </w:r>
      <w:r>
        <w:rPr>
          <w:sz w:val="20"/>
          <w:szCs w:val="20"/>
        </w:rPr>
        <w:t xml:space="preserve">icas obrigatoriamente usando o mínimo de 20% do valor total do recurso recebido. A medida do inciso III tem por objetivo descentralizar as ações e alcançar o máximo de trabalhadores, grupos e instituições culturais. </w:t>
      </w:r>
    </w:p>
    <w:p w14:paraId="00000036" w14:textId="77777777" w:rsidR="00D44060" w:rsidRDefault="00D44060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sz w:val="20"/>
          <w:szCs w:val="20"/>
        </w:rPr>
      </w:pPr>
    </w:p>
    <w:p w14:paraId="00000037" w14:textId="77777777" w:rsidR="00D44060" w:rsidRDefault="00127504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Destinações previstas para Frederico </w:t>
      </w:r>
      <w:r>
        <w:rPr>
          <w:b/>
          <w:sz w:val="20"/>
          <w:szCs w:val="20"/>
        </w:rPr>
        <w:t>Westphalen</w:t>
      </w:r>
    </w:p>
    <w:p w14:paraId="00000038" w14:textId="77777777" w:rsidR="00D44060" w:rsidRDefault="00D44060">
      <w:pPr>
        <w:rPr>
          <w:sz w:val="20"/>
          <w:szCs w:val="20"/>
          <w:highlight w:val="white"/>
        </w:rPr>
      </w:pPr>
    </w:p>
    <w:p w14:paraId="00000039" w14:textId="77777777" w:rsidR="00D44060" w:rsidRDefault="00127504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Está previsto para o município de Frederico, receber cerca de R$ 241.671,60 que será repassado pelos moldes dos incisos II e III, adequados a nossa realidade local.</w:t>
      </w:r>
    </w:p>
    <w:p w14:paraId="0000003A" w14:textId="77777777" w:rsidR="00D44060" w:rsidRDefault="00D44060">
      <w:pPr>
        <w:rPr>
          <w:sz w:val="20"/>
          <w:szCs w:val="20"/>
          <w:highlight w:val="white"/>
        </w:rPr>
      </w:pPr>
    </w:p>
    <w:p w14:paraId="0000003B" w14:textId="77777777" w:rsidR="00D44060" w:rsidRDefault="00127504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 Secretaria Municipal da Educação e Cultura de FW, recebeu mais de 60 inscriç</w:t>
      </w:r>
      <w:r>
        <w:rPr>
          <w:sz w:val="20"/>
          <w:szCs w:val="20"/>
          <w:highlight w:val="white"/>
        </w:rPr>
        <w:t>ões entre:  espaços culturais, trabalhadoras(e) individuais, grupos culturais e pequenas empresas que têm por finalidade atuação no setor cultural</w:t>
      </w:r>
      <w:r>
        <w:rPr>
          <w:color w:val="555555"/>
          <w:sz w:val="20"/>
          <w:szCs w:val="20"/>
          <w:highlight w:val="white"/>
        </w:rPr>
        <w:t>.</w:t>
      </w:r>
      <w:r>
        <w:rPr>
          <w:sz w:val="20"/>
          <w:szCs w:val="20"/>
          <w:highlight w:val="white"/>
        </w:rPr>
        <w:t xml:space="preserve"> Estamos em processo de verificação e validação dos cadastros em conformidade com a Lei 14.017/2020 e futuram</w:t>
      </w:r>
      <w:r>
        <w:rPr>
          <w:sz w:val="20"/>
          <w:szCs w:val="20"/>
          <w:highlight w:val="white"/>
        </w:rPr>
        <w:t>ente os critérios locais.</w:t>
      </w:r>
    </w:p>
    <w:p w14:paraId="0000003C" w14:textId="77777777" w:rsidR="00D44060" w:rsidRDefault="00D44060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color w:val="333333"/>
          <w:sz w:val="20"/>
          <w:szCs w:val="20"/>
          <w:highlight w:val="white"/>
        </w:rPr>
      </w:pPr>
    </w:p>
    <w:p w14:paraId="0000003D" w14:textId="77777777" w:rsidR="00D44060" w:rsidRDefault="00D44060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color w:val="333333"/>
          <w:sz w:val="20"/>
          <w:szCs w:val="20"/>
          <w:highlight w:val="white"/>
        </w:rPr>
      </w:pPr>
    </w:p>
    <w:p w14:paraId="0000003E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3F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40" w14:textId="77777777" w:rsidR="00D44060" w:rsidRDefault="00127504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Link para download da cartilha do nosso município: (link do </w:t>
      </w:r>
      <w:proofErr w:type="spellStart"/>
      <w:r>
        <w:rPr>
          <w:sz w:val="20"/>
          <w:szCs w:val="20"/>
          <w:highlight w:val="white"/>
        </w:rPr>
        <w:t>pdf</w:t>
      </w:r>
      <w:proofErr w:type="spellEnd"/>
      <w:r>
        <w:rPr>
          <w:sz w:val="20"/>
          <w:szCs w:val="20"/>
          <w:highlight w:val="white"/>
        </w:rPr>
        <w:t xml:space="preserve"> da cartilha aqui)</w:t>
      </w:r>
    </w:p>
    <w:p w14:paraId="00000041" w14:textId="77777777" w:rsidR="00D44060" w:rsidRDefault="00D44060">
      <w:pPr>
        <w:rPr>
          <w:sz w:val="20"/>
          <w:szCs w:val="20"/>
          <w:highlight w:val="white"/>
        </w:rPr>
      </w:pPr>
    </w:p>
    <w:p w14:paraId="00000042" w14:textId="77777777" w:rsidR="00D44060" w:rsidRDefault="00D44060">
      <w:pPr>
        <w:pBdr>
          <w:top w:val="none" w:sz="0" w:space="11" w:color="auto"/>
        </w:pBdr>
        <w:shd w:val="clear" w:color="auto" w:fill="FFFFFF"/>
        <w:spacing w:line="327" w:lineRule="auto"/>
        <w:jc w:val="both"/>
        <w:rPr>
          <w:color w:val="555555"/>
          <w:sz w:val="24"/>
          <w:szCs w:val="24"/>
          <w:highlight w:val="white"/>
        </w:rPr>
      </w:pPr>
    </w:p>
    <w:p w14:paraId="00000043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44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45" w14:textId="77777777" w:rsidR="00D44060" w:rsidRDefault="00127504">
      <w:pPr>
        <w:spacing w:line="360" w:lineRule="auto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Quem poderá participar do rateio da Lei Aldir:</w:t>
      </w:r>
    </w:p>
    <w:p w14:paraId="00000046" w14:textId="77777777" w:rsidR="00D44060" w:rsidRDefault="00127504">
      <w:pPr>
        <w:numPr>
          <w:ilvl w:val="0"/>
          <w:numId w:val="6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Todos que realizaram o cadastramento municipal no período vigente.</w:t>
      </w:r>
    </w:p>
    <w:p w14:paraId="00000047" w14:textId="77777777" w:rsidR="00D44060" w:rsidRDefault="00127504">
      <w:pPr>
        <w:numPr>
          <w:ilvl w:val="0"/>
          <w:numId w:val="6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Que se enquadram nos requisitos da Lei 14.017/2020 e na regulamentação municipal.</w:t>
      </w:r>
    </w:p>
    <w:p w14:paraId="00000048" w14:textId="77777777" w:rsidR="00D44060" w:rsidRDefault="00127504">
      <w:pPr>
        <w:numPr>
          <w:ilvl w:val="0"/>
          <w:numId w:val="6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Todos que realizarem o </w:t>
      </w:r>
      <w:proofErr w:type="gramStart"/>
      <w:r>
        <w:rPr>
          <w:sz w:val="20"/>
          <w:szCs w:val="20"/>
          <w:highlight w:val="white"/>
        </w:rPr>
        <w:t>envio  dos</w:t>
      </w:r>
      <w:proofErr w:type="gramEnd"/>
      <w:r>
        <w:rPr>
          <w:sz w:val="20"/>
          <w:szCs w:val="20"/>
          <w:highlight w:val="white"/>
        </w:rPr>
        <w:t xml:space="preserve"> documentos comprobatórios solicitados pelo município no prazo. </w:t>
      </w:r>
    </w:p>
    <w:p w14:paraId="00000049" w14:textId="77777777" w:rsidR="00D44060" w:rsidRDefault="00127504">
      <w:pPr>
        <w:numPr>
          <w:ilvl w:val="0"/>
          <w:numId w:val="6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Todas as inscrições, que se enquadrarem nos critérios do município, avaliados pela comissão gestora, responsável pela análise.</w:t>
      </w:r>
    </w:p>
    <w:p w14:paraId="0000004A" w14:textId="77777777" w:rsidR="00D44060" w:rsidRDefault="00127504">
      <w:pPr>
        <w:numPr>
          <w:ilvl w:val="0"/>
          <w:numId w:val="6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Comprovação de sua atuação cult</w:t>
      </w:r>
      <w:r>
        <w:rPr>
          <w:sz w:val="20"/>
          <w:szCs w:val="20"/>
          <w:highlight w:val="white"/>
        </w:rPr>
        <w:t>ural, dentro do município por no mínimo dois anos (24 meses).</w:t>
      </w:r>
    </w:p>
    <w:p w14:paraId="0000004B" w14:textId="77777777" w:rsidR="00D44060" w:rsidRDefault="00127504">
      <w:pPr>
        <w:numPr>
          <w:ilvl w:val="0"/>
          <w:numId w:val="6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O benefício somente será concedido para a gestão responsável pelo espaço cultural, vedado o recebimento cumulativo.</w:t>
      </w:r>
    </w:p>
    <w:p w14:paraId="0000004C" w14:textId="77777777" w:rsidR="00D44060" w:rsidRDefault="00127504">
      <w:p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VEDADO:</w:t>
      </w:r>
    </w:p>
    <w:p w14:paraId="0000004D" w14:textId="77777777" w:rsidR="00D44060" w:rsidRDefault="00127504">
      <w:pPr>
        <w:numPr>
          <w:ilvl w:val="0"/>
          <w:numId w:val="7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Espaços culturais criados pela administração pública de qualquer esfer</w:t>
      </w:r>
      <w:r>
        <w:rPr>
          <w:sz w:val="20"/>
          <w:szCs w:val="20"/>
          <w:highlight w:val="white"/>
        </w:rPr>
        <w:t>a ou vinculados a ela;</w:t>
      </w:r>
    </w:p>
    <w:p w14:paraId="0000004E" w14:textId="77777777" w:rsidR="00D44060" w:rsidRDefault="00127504">
      <w:pPr>
        <w:numPr>
          <w:ilvl w:val="0"/>
          <w:numId w:val="7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espaços culturais vinculados a fundações, a institutos ou instituições criados ou mantidos por grupos de empresas;</w:t>
      </w:r>
    </w:p>
    <w:p w14:paraId="0000004F" w14:textId="77777777" w:rsidR="00D44060" w:rsidRDefault="00127504">
      <w:pPr>
        <w:numPr>
          <w:ilvl w:val="0"/>
          <w:numId w:val="7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Teatros e casas de espetáculos de diversões com financiamento exclusivo de grupos empresariais;</w:t>
      </w:r>
    </w:p>
    <w:p w14:paraId="00000050" w14:textId="77777777" w:rsidR="00D44060" w:rsidRDefault="00127504">
      <w:pPr>
        <w:numPr>
          <w:ilvl w:val="0"/>
          <w:numId w:val="7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espaços geridos pelos </w:t>
      </w:r>
      <w:r>
        <w:rPr>
          <w:sz w:val="20"/>
          <w:szCs w:val="20"/>
          <w:highlight w:val="white"/>
        </w:rPr>
        <w:t>serviços sociais do Sistema S.</w:t>
      </w:r>
    </w:p>
    <w:p w14:paraId="00000051" w14:textId="77777777" w:rsidR="00D44060" w:rsidRDefault="00D44060">
      <w:pPr>
        <w:spacing w:line="360" w:lineRule="auto"/>
        <w:rPr>
          <w:sz w:val="20"/>
          <w:szCs w:val="20"/>
          <w:highlight w:val="white"/>
        </w:rPr>
      </w:pPr>
    </w:p>
    <w:p w14:paraId="00000052" w14:textId="77777777" w:rsidR="00D44060" w:rsidRDefault="00127504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Link para download dos critérios adotados no município: (link do </w:t>
      </w:r>
      <w:proofErr w:type="spellStart"/>
      <w:r>
        <w:rPr>
          <w:sz w:val="20"/>
          <w:szCs w:val="20"/>
          <w:highlight w:val="white"/>
        </w:rPr>
        <w:t>pdf</w:t>
      </w:r>
      <w:proofErr w:type="spellEnd"/>
      <w:r>
        <w:rPr>
          <w:sz w:val="20"/>
          <w:szCs w:val="20"/>
          <w:highlight w:val="white"/>
        </w:rPr>
        <w:t xml:space="preserve"> dos critérios aqui)</w:t>
      </w:r>
    </w:p>
    <w:p w14:paraId="00000053" w14:textId="77777777" w:rsidR="00D44060" w:rsidRDefault="00D44060">
      <w:pPr>
        <w:spacing w:line="360" w:lineRule="auto"/>
        <w:ind w:left="720"/>
        <w:rPr>
          <w:sz w:val="20"/>
          <w:szCs w:val="20"/>
          <w:highlight w:val="white"/>
        </w:rPr>
      </w:pPr>
    </w:p>
    <w:p w14:paraId="00000054" w14:textId="77777777" w:rsidR="00D44060" w:rsidRDefault="00D44060">
      <w:pPr>
        <w:spacing w:line="360" w:lineRule="auto"/>
        <w:ind w:left="720"/>
        <w:rPr>
          <w:sz w:val="20"/>
          <w:szCs w:val="20"/>
          <w:highlight w:val="white"/>
        </w:rPr>
      </w:pPr>
    </w:p>
    <w:p w14:paraId="00000055" w14:textId="77777777" w:rsidR="00D44060" w:rsidRDefault="00127504">
      <w:pPr>
        <w:ind w:left="3600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 xml:space="preserve">*Os órgãos públicos municipais estão trabalhando para que todos os inscritos tenham oportunidade de participar dos incisos. </w:t>
      </w:r>
    </w:p>
    <w:p w14:paraId="00000056" w14:textId="77777777" w:rsidR="00D44060" w:rsidRDefault="00D44060">
      <w:pPr>
        <w:ind w:left="3600"/>
        <w:rPr>
          <w:color w:val="555555"/>
          <w:sz w:val="18"/>
          <w:szCs w:val="18"/>
          <w:highlight w:val="white"/>
        </w:rPr>
      </w:pPr>
    </w:p>
    <w:p w14:paraId="00000057" w14:textId="77777777" w:rsidR="00D44060" w:rsidRDefault="00127504">
      <w:p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Decreto</w:t>
      </w:r>
      <w:r>
        <w:rPr>
          <w:b/>
          <w:sz w:val="20"/>
          <w:szCs w:val="20"/>
          <w:highlight w:val="white"/>
        </w:rPr>
        <w:t xml:space="preserve"> municipal</w:t>
      </w:r>
    </w:p>
    <w:p w14:paraId="00000058" w14:textId="77777777" w:rsidR="00D44060" w:rsidRDefault="00127504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O decreto municipal sobre a Lei Aldir, se encontra nos trâmites finais para atentar da melhor forma a cultura local</w:t>
      </w:r>
    </w:p>
    <w:p w14:paraId="00000059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5A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5B" w14:textId="77777777" w:rsidR="00D44060" w:rsidRDefault="00127504">
      <w:pPr>
        <w:jc w:val="both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Forma que o município de Frederico pretende repassar o inciso II:</w:t>
      </w:r>
    </w:p>
    <w:p w14:paraId="0000005C" w14:textId="77777777" w:rsidR="00D44060" w:rsidRDefault="00127504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</w:t>
      </w:r>
    </w:p>
    <w:p w14:paraId="0000005D" w14:textId="77777777" w:rsidR="00D44060" w:rsidRDefault="00127504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Após a etapa de avaliação dos inscritos </w:t>
      </w:r>
      <w:proofErr w:type="gramStart"/>
      <w:r>
        <w:rPr>
          <w:sz w:val="20"/>
          <w:szCs w:val="20"/>
          <w:highlight w:val="white"/>
        </w:rPr>
        <w:t>no formulários</w:t>
      </w:r>
      <w:proofErr w:type="gramEnd"/>
      <w:r>
        <w:rPr>
          <w:sz w:val="20"/>
          <w:szCs w:val="20"/>
          <w:highlight w:val="white"/>
        </w:rPr>
        <w:t xml:space="preserve"> para “Espaços Culturais”, solicitação dos documentos finais aos </w:t>
      </w:r>
      <w:proofErr w:type="spellStart"/>
      <w:r>
        <w:rPr>
          <w:sz w:val="20"/>
          <w:szCs w:val="20"/>
          <w:highlight w:val="white"/>
        </w:rPr>
        <w:t>pré</w:t>
      </w:r>
      <w:proofErr w:type="spellEnd"/>
      <w:r>
        <w:rPr>
          <w:sz w:val="20"/>
          <w:szCs w:val="20"/>
          <w:highlight w:val="white"/>
        </w:rPr>
        <w:t xml:space="preserve"> aprovados:</w:t>
      </w:r>
    </w:p>
    <w:p w14:paraId="0000005E" w14:textId="77777777" w:rsidR="00D44060" w:rsidRDefault="00127504">
      <w:pPr>
        <w:numPr>
          <w:ilvl w:val="0"/>
          <w:numId w:val="3"/>
        </w:num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Os beneficiados da Lei no inciso II receberão parcelas no valor de R$ 3.000,00 (três mil reais), conforme a pontuação dos </w:t>
      </w:r>
      <w:r>
        <w:rPr>
          <w:sz w:val="20"/>
          <w:szCs w:val="20"/>
          <w:highlight w:val="white"/>
        </w:rPr>
        <w:t xml:space="preserve">critérios do município com período para comprovação dos gastos com manutenção tais como: </w:t>
      </w:r>
    </w:p>
    <w:p w14:paraId="0000005F" w14:textId="77777777" w:rsidR="00D44060" w:rsidRDefault="00127504">
      <w:pPr>
        <w:ind w:left="144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I - </w:t>
      </w:r>
      <w:proofErr w:type="gramStart"/>
      <w:r>
        <w:rPr>
          <w:sz w:val="20"/>
          <w:szCs w:val="20"/>
          <w:highlight w:val="white"/>
        </w:rPr>
        <w:t>internet</w:t>
      </w:r>
      <w:proofErr w:type="gramEnd"/>
      <w:r>
        <w:rPr>
          <w:sz w:val="20"/>
          <w:szCs w:val="20"/>
          <w:highlight w:val="white"/>
        </w:rPr>
        <w:t>;</w:t>
      </w:r>
    </w:p>
    <w:p w14:paraId="00000060" w14:textId="77777777" w:rsidR="00D44060" w:rsidRDefault="00127504">
      <w:pPr>
        <w:ind w:left="144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II - </w:t>
      </w:r>
      <w:proofErr w:type="gramStart"/>
      <w:r>
        <w:rPr>
          <w:sz w:val="20"/>
          <w:szCs w:val="20"/>
          <w:highlight w:val="white"/>
        </w:rPr>
        <w:t>transporte</w:t>
      </w:r>
      <w:proofErr w:type="gramEnd"/>
      <w:r>
        <w:rPr>
          <w:sz w:val="20"/>
          <w:szCs w:val="20"/>
          <w:highlight w:val="white"/>
        </w:rPr>
        <w:t>;</w:t>
      </w:r>
    </w:p>
    <w:p w14:paraId="00000061" w14:textId="77777777" w:rsidR="00D44060" w:rsidRDefault="00127504">
      <w:pPr>
        <w:ind w:left="144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III - aluguel;</w:t>
      </w:r>
    </w:p>
    <w:p w14:paraId="00000062" w14:textId="77777777" w:rsidR="00D44060" w:rsidRDefault="00127504">
      <w:pPr>
        <w:ind w:left="144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IV - </w:t>
      </w:r>
      <w:proofErr w:type="gramStart"/>
      <w:r>
        <w:rPr>
          <w:sz w:val="20"/>
          <w:szCs w:val="20"/>
          <w:highlight w:val="white"/>
        </w:rPr>
        <w:t>telefone</w:t>
      </w:r>
      <w:proofErr w:type="gramEnd"/>
      <w:r>
        <w:rPr>
          <w:sz w:val="20"/>
          <w:szCs w:val="20"/>
          <w:highlight w:val="white"/>
        </w:rPr>
        <w:t>;</w:t>
      </w:r>
    </w:p>
    <w:p w14:paraId="00000063" w14:textId="77777777" w:rsidR="00D44060" w:rsidRDefault="00127504">
      <w:pPr>
        <w:ind w:left="144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lastRenderedPageBreak/>
        <w:t xml:space="preserve">V - </w:t>
      </w:r>
      <w:proofErr w:type="gramStart"/>
      <w:r>
        <w:rPr>
          <w:sz w:val="20"/>
          <w:szCs w:val="20"/>
          <w:highlight w:val="white"/>
        </w:rPr>
        <w:t>consumo</w:t>
      </w:r>
      <w:proofErr w:type="gramEnd"/>
      <w:r>
        <w:rPr>
          <w:sz w:val="20"/>
          <w:szCs w:val="20"/>
          <w:highlight w:val="white"/>
        </w:rPr>
        <w:t xml:space="preserve"> de água e luz; e</w:t>
      </w:r>
    </w:p>
    <w:p w14:paraId="00000064" w14:textId="77777777" w:rsidR="00D44060" w:rsidRDefault="00127504">
      <w:pPr>
        <w:ind w:left="144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VI - </w:t>
      </w:r>
      <w:proofErr w:type="gramStart"/>
      <w:r>
        <w:rPr>
          <w:sz w:val="20"/>
          <w:szCs w:val="20"/>
          <w:highlight w:val="white"/>
        </w:rPr>
        <w:t>outras</w:t>
      </w:r>
      <w:proofErr w:type="gramEnd"/>
      <w:r>
        <w:rPr>
          <w:sz w:val="20"/>
          <w:szCs w:val="20"/>
          <w:highlight w:val="white"/>
        </w:rPr>
        <w:t xml:space="preserve"> despesas relativas à manutenção da atividade cultural do benefic</w:t>
      </w:r>
      <w:r>
        <w:rPr>
          <w:sz w:val="20"/>
          <w:szCs w:val="20"/>
          <w:highlight w:val="white"/>
        </w:rPr>
        <w:t xml:space="preserve">iário. </w:t>
      </w:r>
    </w:p>
    <w:p w14:paraId="00000065" w14:textId="77777777" w:rsidR="00D44060" w:rsidRDefault="00D44060">
      <w:pPr>
        <w:ind w:left="1440"/>
        <w:jc w:val="both"/>
        <w:rPr>
          <w:sz w:val="20"/>
          <w:szCs w:val="20"/>
          <w:highlight w:val="white"/>
        </w:rPr>
      </w:pPr>
    </w:p>
    <w:p w14:paraId="00000066" w14:textId="77777777" w:rsidR="00D44060" w:rsidRDefault="00127504">
      <w:pPr>
        <w:ind w:left="288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* Atenção pode ocorrer alterações, fique atento às publicações oficiais.</w:t>
      </w:r>
    </w:p>
    <w:p w14:paraId="00000067" w14:textId="77777777" w:rsidR="00D44060" w:rsidRDefault="00D44060">
      <w:pPr>
        <w:rPr>
          <w:b/>
          <w:sz w:val="20"/>
          <w:szCs w:val="20"/>
          <w:highlight w:val="white"/>
        </w:rPr>
      </w:pPr>
    </w:p>
    <w:p w14:paraId="00000068" w14:textId="77777777" w:rsidR="00D44060" w:rsidRDefault="00127504">
      <w:p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Forma que o município de Frederico pretende trabalhar no inciso III</w:t>
      </w:r>
    </w:p>
    <w:p w14:paraId="00000069" w14:textId="77777777" w:rsidR="00D44060" w:rsidRDefault="00127504">
      <w:p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 </w:t>
      </w:r>
    </w:p>
    <w:p w14:paraId="0000006A" w14:textId="77777777" w:rsidR="00D44060" w:rsidRDefault="00127504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5º Editais para descentralização do recurso e contemplar o maior número de inscritos:</w:t>
      </w:r>
    </w:p>
    <w:p w14:paraId="0000006B" w14:textId="77777777" w:rsidR="00D44060" w:rsidRDefault="00127504">
      <w:pPr>
        <w:shd w:val="clear" w:color="auto" w:fill="FFFFFF"/>
        <w:spacing w:after="280" w:line="432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* Normas gerais p</w:t>
      </w:r>
      <w:r>
        <w:rPr>
          <w:sz w:val="20"/>
          <w:szCs w:val="20"/>
          <w:highlight w:val="white"/>
        </w:rPr>
        <w:t xml:space="preserve">ara participação dos Editais: Ser residente e domiciliado no Município de Frederico Westphalen; </w:t>
      </w:r>
      <w:proofErr w:type="gramStart"/>
      <w:r>
        <w:rPr>
          <w:sz w:val="20"/>
          <w:szCs w:val="20"/>
          <w:highlight w:val="white"/>
        </w:rPr>
        <w:t>Ter</w:t>
      </w:r>
      <w:proofErr w:type="gramEnd"/>
      <w:r>
        <w:rPr>
          <w:sz w:val="20"/>
          <w:szCs w:val="20"/>
          <w:highlight w:val="white"/>
        </w:rPr>
        <w:t xml:space="preserve"> realizado o cadastro municipal dentro do período estipulado de 24/07 a 21/09 de 2020; Cada pessoa poderá se inscrever nos 4 editais, mas poderá ser selecion</w:t>
      </w:r>
      <w:r>
        <w:rPr>
          <w:sz w:val="20"/>
          <w:szCs w:val="20"/>
          <w:highlight w:val="white"/>
        </w:rPr>
        <w:t>ado em apenas um.</w:t>
      </w:r>
    </w:p>
    <w:p w14:paraId="0000006C" w14:textId="77777777" w:rsidR="00D44060" w:rsidRDefault="00D44060">
      <w:pPr>
        <w:rPr>
          <w:sz w:val="20"/>
          <w:szCs w:val="20"/>
          <w:highlight w:val="white"/>
        </w:rPr>
      </w:pPr>
    </w:p>
    <w:p w14:paraId="0000006D" w14:textId="77777777" w:rsidR="00D44060" w:rsidRDefault="00D44060">
      <w:pPr>
        <w:rPr>
          <w:sz w:val="20"/>
          <w:szCs w:val="20"/>
          <w:highlight w:val="white"/>
        </w:rPr>
      </w:pPr>
    </w:p>
    <w:p w14:paraId="0000006E" w14:textId="77777777" w:rsidR="00D44060" w:rsidRDefault="00127504">
      <w:pPr>
        <w:numPr>
          <w:ilvl w:val="0"/>
          <w:numId w:val="4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Edital nº 001/2020 – Fomento a shows online de artistas locais</w:t>
      </w:r>
    </w:p>
    <w:p w14:paraId="0000006F" w14:textId="77777777" w:rsidR="00D44060" w:rsidRDefault="00127504">
      <w:pPr>
        <w:numPr>
          <w:ilvl w:val="0"/>
          <w:numId w:val="4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Edital nº 002/2020 – Fomento ações culturais dentro de Escolas Públicas e Particulares.</w:t>
      </w:r>
    </w:p>
    <w:p w14:paraId="00000070" w14:textId="77777777" w:rsidR="00D44060" w:rsidRDefault="00127504">
      <w:pPr>
        <w:numPr>
          <w:ilvl w:val="0"/>
          <w:numId w:val="4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Edital nº 003/2020 – Edital Prêmio Artista Popular.</w:t>
      </w:r>
    </w:p>
    <w:p w14:paraId="00000071" w14:textId="77777777" w:rsidR="00D44060" w:rsidRDefault="00127504">
      <w:pPr>
        <w:numPr>
          <w:ilvl w:val="0"/>
          <w:numId w:val="4"/>
        </w:numPr>
        <w:spacing w:line="36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Edital nº 004/2020 – Edital Grupo</w:t>
      </w:r>
      <w:r>
        <w:rPr>
          <w:sz w:val="20"/>
          <w:szCs w:val="20"/>
          <w:highlight w:val="white"/>
        </w:rPr>
        <w:t>s Populares.</w:t>
      </w:r>
    </w:p>
    <w:p w14:paraId="00000072" w14:textId="77777777" w:rsidR="00D44060" w:rsidRDefault="00D44060">
      <w:pPr>
        <w:spacing w:line="360" w:lineRule="auto"/>
        <w:ind w:left="720"/>
        <w:rPr>
          <w:sz w:val="20"/>
          <w:szCs w:val="20"/>
          <w:highlight w:val="white"/>
        </w:rPr>
      </w:pPr>
    </w:p>
    <w:p w14:paraId="00000073" w14:textId="77777777" w:rsidR="00D44060" w:rsidRDefault="00127504">
      <w:pPr>
        <w:spacing w:line="360" w:lineRule="auto"/>
        <w:ind w:left="576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*Pode ocorrer algumas alterações</w:t>
      </w:r>
    </w:p>
    <w:p w14:paraId="00000074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75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76" w14:textId="77777777" w:rsidR="00D44060" w:rsidRDefault="00D44060">
      <w:pPr>
        <w:rPr>
          <w:b/>
          <w:sz w:val="20"/>
          <w:szCs w:val="20"/>
        </w:rPr>
      </w:pPr>
    </w:p>
    <w:p w14:paraId="00000077" w14:textId="77777777" w:rsidR="00D44060" w:rsidRDefault="0012750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Link Úteis: </w:t>
      </w:r>
    </w:p>
    <w:p w14:paraId="00000078" w14:textId="77777777" w:rsidR="00D44060" w:rsidRDefault="00127504">
      <w:pPr>
        <w:rPr>
          <w:sz w:val="20"/>
          <w:szCs w:val="20"/>
        </w:rPr>
      </w:pPr>
      <w:r>
        <w:rPr>
          <w:sz w:val="20"/>
          <w:szCs w:val="20"/>
        </w:rPr>
        <w:t xml:space="preserve">Lei 14.017/2020 de 29 de junho de 2020 </w:t>
      </w:r>
      <w:hyperlink r:id="rId7">
        <w:r>
          <w:rPr>
            <w:color w:val="1155CC"/>
            <w:sz w:val="20"/>
            <w:szCs w:val="20"/>
            <w:u w:val="single"/>
          </w:rPr>
          <w:t>http://www.planalto.gov.br/ccivil_03/_ato2019-2022/2020/lei/L14017.htm</w:t>
        </w:r>
      </w:hyperlink>
      <w:r>
        <w:rPr>
          <w:sz w:val="20"/>
          <w:szCs w:val="20"/>
        </w:rPr>
        <w:t xml:space="preserve"> </w:t>
      </w:r>
    </w:p>
    <w:p w14:paraId="00000079" w14:textId="77777777" w:rsidR="00D44060" w:rsidRDefault="00D44060">
      <w:pPr>
        <w:rPr>
          <w:sz w:val="20"/>
          <w:szCs w:val="20"/>
        </w:rPr>
      </w:pPr>
    </w:p>
    <w:p w14:paraId="0000007A" w14:textId="77777777" w:rsidR="00D44060" w:rsidRDefault="00127504">
      <w:pPr>
        <w:rPr>
          <w:sz w:val="20"/>
          <w:szCs w:val="20"/>
        </w:rPr>
      </w:pPr>
      <w:r>
        <w:rPr>
          <w:sz w:val="20"/>
          <w:szCs w:val="20"/>
        </w:rPr>
        <w:t>Cadastro de trabalhador da cultura do RS</w:t>
      </w:r>
    </w:p>
    <w:p w14:paraId="0000007B" w14:textId="77777777" w:rsidR="00D44060" w:rsidRDefault="00127504">
      <w:pPr>
        <w:rPr>
          <w:sz w:val="20"/>
          <w:szCs w:val="20"/>
        </w:rPr>
      </w:pPr>
      <w:hyperlink r:id="rId8">
        <w:r>
          <w:rPr>
            <w:color w:val="1155CC"/>
            <w:sz w:val="20"/>
            <w:szCs w:val="20"/>
            <w:u w:val="single"/>
          </w:rPr>
          <w:t>https://cultura.rs.gov.br/cadastro-pessoa-fisica</w:t>
        </w:r>
      </w:hyperlink>
      <w:r>
        <w:rPr>
          <w:sz w:val="20"/>
          <w:szCs w:val="20"/>
        </w:rPr>
        <w:t xml:space="preserve"> </w:t>
      </w:r>
    </w:p>
    <w:p w14:paraId="0000007C" w14:textId="77777777" w:rsidR="00D44060" w:rsidRDefault="00D44060">
      <w:pPr>
        <w:rPr>
          <w:sz w:val="20"/>
          <w:szCs w:val="20"/>
        </w:rPr>
      </w:pPr>
    </w:p>
    <w:p w14:paraId="0000007D" w14:textId="77777777" w:rsidR="00D44060" w:rsidRDefault="00127504">
      <w:pPr>
        <w:rPr>
          <w:sz w:val="20"/>
          <w:szCs w:val="20"/>
        </w:rPr>
      </w:pPr>
      <w:r>
        <w:rPr>
          <w:sz w:val="20"/>
          <w:szCs w:val="20"/>
        </w:rPr>
        <w:t xml:space="preserve">MEDIDA PROVISÓRIA Nº 990, DE 9 DE JULHO DE 2020 - MEDIDA PROVISÓRIA Nº 990, DE 9 DE JULHO DE 2020 - DOU  </w:t>
      </w:r>
      <w:hyperlink r:id="rId9">
        <w:r>
          <w:rPr>
            <w:color w:val="1155CC"/>
            <w:sz w:val="20"/>
            <w:szCs w:val="20"/>
            <w:u w:val="single"/>
          </w:rPr>
          <w:t>http://www.cultura.df.gov.br/wp-conteudo/uploads/2020/07/MEDIDA-PROVIS%C3%93RIA-N%C2%BA-990-DE-9-DE-JULHO-DE-2020-MEDIDA-PROVI</w:t>
        </w:r>
        <w:r>
          <w:rPr>
            <w:color w:val="1155CC"/>
            <w:sz w:val="20"/>
            <w:szCs w:val="20"/>
            <w:u w:val="single"/>
          </w:rPr>
          <w:t>S%C3%93RIA-N%C2%BA-990-DE-9-DE-JULHO-DE-2020-DOU-Imprensa-Nacional.pdf</w:t>
        </w:r>
      </w:hyperlink>
      <w:r>
        <w:rPr>
          <w:sz w:val="20"/>
          <w:szCs w:val="20"/>
        </w:rPr>
        <w:t xml:space="preserve"> </w:t>
      </w:r>
    </w:p>
    <w:p w14:paraId="0000007E" w14:textId="77777777" w:rsidR="00D44060" w:rsidRDefault="00D44060">
      <w:pPr>
        <w:rPr>
          <w:sz w:val="20"/>
          <w:szCs w:val="20"/>
        </w:rPr>
      </w:pPr>
    </w:p>
    <w:p w14:paraId="0000007F" w14:textId="77777777" w:rsidR="00D44060" w:rsidRDefault="00127504">
      <w:pPr>
        <w:rPr>
          <w:sz w:val="20"/>
          <w:szCs w:val="20"/>
        </w:rPr>
      </w:pPr>
      <w:r>
        <w:rPr>
          <w:sz w:val="20"/>
          <w:szCs w:val="20"/>
        </w:rPr>
        <w:t xml:space="preserve">DECRETO Nº 10.464, DE 17 DE AGOSTO DE 2020 - DECRETO Nº 10.464, DE 17 DE AGOSTO DE 2020 - DOU  </w:t>
      </w:r>
      <w:hyperlink r:id="rId10">
        <w:r>
          <w:rPr>
            <w:color w:val="1155CC"/>
            <w:sz w:val="20"/>
            <w:szCs w:val="20"/>
            <w:u w:val="single"/>
          </w:rPr>
          <w:t>http://www.cultura.df.gov.br/wp-conteudo/uploads/2020/07/DECRETO-N%C2%BA-10.464-DE-17-DE-AGOSTO-DE-2020-Regulamenta-a-Aldir-Blanc.pdf</w:t>
        </w:r>
      </w:hyperlink>
      <w:r>
        <w:rPr>
          <w:sz w:val="20"/>
          <w:szCs w:val="20"/>
        </w:rPr>
        <w:t xml:space="preserve"> </w:t>
      </w:r>
    </w:p>
    <w:p w14:paraId="00000080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81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82" w14:textId="77777777" w:rsidR="00D44060" w:rsidRDefault="00D44060">
      <w:pPr>
        <w:rPr>
          <w:color w:val="555555"/>
          <w:sz w:val="24"/>
          <w:szCs w:val="24"/>
          <w:highlight w:val="white"/>
        </w:rPr>
      </w:pPr>
    </w:p>
    <w:p w14:paraId="00000083" w14:textId="77777777" w:rsidR="00D44060" w:rsidRDefault="00127504">
      <w:pPr>
        <w:rPr>
          <w:color w:val="555555"/>
          <w:sz w:val="24"/>
          <w:szCs w:val="24"/>
          <w:highlight w:val="white"/>
        </w:rPr>
      </w:pPr>
      <w:r>
        <w:rPr>
          <w:color w:val="555555"/>
          <w:sz w:val="24"/>
          <w:szCs w:val="24"/>
          <w:highlight w:val="white"/>
        </w:rPr>
        <w:t xml:space="preserve"> </w:t>
      </w:r>
    </w:p>
    <w:sectPr w:rsidR="00D44060">
      <w:pgSz w:w="11909" w:h="16834"/>
      <w:pgMar w:top="1440" w:right="1399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6496D"/>
    <w:multiLevelType w:val="multilevel"/>
    <w:tmpl w:val="2C9CCA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6B714B"/>
    <w:multiLevelType w:val="multilevel"/>
    <w:tmpl w:val="54FE0F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FA81CAE"/>
    <w:multiLevelType w:val="multilevel"/>
    <w:tmpl w:val="F87E93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4A7176"/>
    <w:multiLevelType w:val="multilevel"/>
    <w:tmpl w:val="1A3CE8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205636C"/>
    <w:multiLevelType w:val="multilevel"/>
    <w:tmpl w:val="C29444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901365"/>
    <w:multiLevelType w:val="multilevel"/>
    <w:tmpl w:val="7E18FE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E975EC"/>
    <w:multiLevelType w:val="multilevel"/>
    <w:tmpl w:val="7338C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060"/>
    <w:rsid w:val="00127504"/>
    <w:rsid w:val="00D4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99104-4ECC-445B-9E75-FFBA5E9F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ltura.rs.gov.br/cadastro-pessoa-fisic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_ato2019-2022/2020/lei/L14017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ltura.rs.gov.br/cadastro-pessoa-fisic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lanalto.gov.br/ccivil_03/_ato2019-2022/2020/Lei/L14017.htm" TargetMode="External"/><Relationship Id="rId10" Type="http://schemas.openxmlformats.org/officeDocument/2006/relationships/hyperlink" Target="http://www.cultura.df.gov.br/wp-conteudo/uploads/2020/07/DECRETO-N%C2%BA-10.464-DE-17-DE-AGOSTO-DE-2020-Regulamenta-a-Aldir-Blanc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ultura.df.gov.br/wp-conteudo/uploads/2020/07/MEDIDA-PROVIS%C3%93RIA-N%C2%BA-990-DE-9-DE-JULHO-DE-2020-MEDIDA-PROVIS%C3%93RIA-N%C2%BA-990-DE-9-DE-JULHO-DE-2020-DOU-Imprensa-Nacio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1337</Words>
  <Characters>7220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2020-10-05T17:04:00Z</dcterms:created>
  <dcterms:modified xsi:type="dcterms:W3CDTF">2020-10-05T17:04:00Z</dcterms:modified>
</cp:coreProperties>
</file>