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13" w:rsidRPr="009429B1" w:rsidRDefault="00184413" w:rsidP="009429B1">
      <w:pPr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b/>
          <w:i w:val="0"/>
          <w:sz w:val="24"/>
          <w:szCs w:val="24"/>
          <w:lang w:val="pt-BR"/>
        </w:rPr>
        <w:t>CONSELHO MUNICIPAL DOS DIREITOS DA CRIANÇA E DO ADOLESCENTE DE FREDEIRO WESTPHALEN</w:t>
      </w:r>
    </w:p>
    <w:p w:rsidR="00184413" w:rsidRPr="009429B1" w:rsidRDefault="00184413" w:rsidP="009429B1">
      <w:pPr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</w:p>
    <w:p w:rsidR="00184413" w:rsidRPr="009429B1" w:rsidRDefault="00184413" w:rsidP="009429B1">
      <w:pPr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b/>
          <w:i w:val="0"/>
          <w:sz w:val="24"/>
          <w:szCs w:val="24"/>
          <w:lang w:val="pt-BR"/>
        </w:rPr>
        <w:t>RESOLUÇÃO Nº</w:t>
      </w:r>
      <w:r w:rsidR="00D77DE6">
        <w:rPr>
          <w:rFonts w:ascii="Arial" w:hAnsi="Arial" w:cs="Arial"/>
          <w:b/>
          <w:i w:val="0"/>
          <w:sz w:val="24"/>
          <w:szCs w:val="24"/>
          <w:lang w:val="pt-BR"/>
        </w:rPr>
        <w:t>03</w:t>
      </w:r>
      <w:r w:rsidRPr="009429B1">
        <w:rPr>
          <w:rFonts w:ascii="Arial" w:hAnsi="Arial" w:cs="Arial"/>
          <w:b/>
          <w:i w:val="0"/>
          <w:sz w:val="24"/>
          <w:szCs w:val="24"/>
          <w:lang w:val="pt-BR"/>
        </w:rPr>
        <w:t>/2019</w:t>
      </w:r>
    </w:p>
    <w:p w:rsidR="00184413" w:rsidRPr="009429B1" w:rsidRDefault="00184413" w:rsidP="009429B1">
      <w:pPr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</w:p>
    <w:p w:rsidR="00184413" w:rsidRPr="009429B1" w:rsidRDefault="00184413" w:rsidP="009429B1">
      <w:pPr>
        <w:spacing w:after="240" w:line="240" w:lineRule="auto"/>
        <w:ind w:left="4820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b/>
          <w:i w:val="0"/>
          <w:sz w:val="24"/>
          <w:szCs w:val="24"/>
          <w:lang w:val="pt-BR"/>
        </w:rPr>
        <w:t xml:space="preserve">Dispõe sobre os procedimentos que serão adotados para a aplicação da prova de conhecimentos </w:t>
      </w:r>
    </w:p>
    <w:p w:rsidR="00184413" w:rsidRPr="009429B1" w:rsidRDefault="00184413" w:rsidP="009429B1">
      <w:pPr>
        <w:spacing w:after="240"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b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b/>
          <w:i w:val="0"/>
          <w:caps/>
          <w:sz w:val="24"/>
          <w:szCs w:val="24"/>
          <w:lang w:val="pt-BR"/>
        </w:rPr>
        <w:t>Considerando</w:t>
      </w:r>
      <w:r w:rsidR="00844A68">
        <w:rPr>
          <w:rFonts w:ascii="Arial" w:hAnsi="Arial" w:cs="Arial"/>
          <w:b/>
          <w:i w:val="0"/>
          <w:caps/>
          <w:sz w:val="24"/>
          <w:szCs w:val="24"/>
          <w:lang w:val="pt-BR"/>
        </w:rPr>
        <w:t xml:space="preserve"> 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o disposto </w:t>
      </w:r>
      <w:r w:rsidR="009429B1">
        <w:rPr>
          <w:rFonts w:ascii="Arial" w:hAnsi="Arial" w:cs="Arial"/>
          <w:i w:val="0"/>
          <w:sz w:val="24"/>
          <w:szCs w:val="24"/>
          <w:lang w:val="pt-BR"/>
        </w:rPr>
        <w:t>nos Editais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COMDICA nº 001/2019,</w:t>
      </w:r>
      <w:r w:rsidR="009429B1">
        <w:rPr>
          <w:rFonts w:ascii="Arial" w:hAnsi="Arial" w:cs="Arial"/>
          <w:i w:val="0"/>
          <w:sz w:val="24"/>
          <w:szCs w:val="24"/>
          <w:lang w:val="pt-BR"/>
        </w:rPr>
        <w:t xml:space="preserve"> 002/2019 e 006/2019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o Conselho Municipal dos Direitos da Criança e do Adolescente, através da Comissão Especial Eleitoral, no uso de suas atribuições, </w:t>
      </w:r>
      <w:r w:rsidRPr="009429B1">
        <w:rPr>
          <w:rFonts w:ascii="Arial" w:hAnsi="Arial" w:cs="Arial"/>
          <w:b/>
          <w:i w:val="0"/>
          <w:sz w:val="24"/>
          <w:szCs w:val="24"/>
          <w:lang w:val="pt-BR"/>
        </w:rPr>
        <w:t>RESOLVE: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b/>
          <w:i w:val="0"/>
          <w:sz w:val="24"/>
          <w:szCs w:val="24"/>
          <w:lang w:val="pt-BR"/>
        </w:rPr>
        <w:t>Art. 1º -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Classificar os requisitos mínimos para a aplicação da prova de conhecimentos, parte do processo de escolha do conselho tutelar, ficando definidos os seguintes critérios: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I – Os candidatos deverão chegar no local da prova com no mínimo </w:t>
      </w:r>
      <w:r w:rsidR="009429B1">
        <w:rPr>
          <w:rFonts w:ascii="Arial" w:hAnsi="Arial" w:cs="Arial"/>
          <w:i w:val="0"/>
          <w:sz w:val="24"/>
          <w:szCs w:val="24"/>
          <w:lang w:val="pt-BR"/>
        </w:rPr>
        <w:t>2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>0 minutos de antecedência, portando documento de identidade</w:t>
      </w:r>
      <w:r w:rsidR="00844A68">
        <w:rPr>
          <w:rFonts w:ascii="Arial" w:hAnsi="Arial" w:cs="Arial"/>
          <w:i w:val="0"/>
          <w:sz w:val="24"/>
          <w:szCs w:val="24"/>
          <w:lang w:val="pt-BR"/>
        </w:rPr>
        <w:t xml:space="preserve"> e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caneta esferográfica preta ou azul. O candidato que chegar após este horário será impedido de fazer a prova.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II - A prova de conhecimentos terá </w:t>
      </w:r>
      <w:r w:rsidR="009429B1" w:rsidRPr="009429B1">
        <w:rPr>
          <w:rFonts w:ascii="Arial" w:hAnsi="Arial" w:cs="Arial"/>
          <w:i w:val="0"/>
          <w:sz w:val="24"/>
          <w:szCs w:val="24"/>
          <w:lang w:val="pt-BR"/>
        </w:rPr>
        <w:t>30 questões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de múltipla escolha, devendo ser assinalada apenas </w:t>
      </w:r>
      <w:r w:rsidRPr="009429B1">
        <w:rPr>
          <w:rFonts w:ascii="Arial" w:hAnsi="Arial" w:cs="Arial"/>
          <w:b/>
          <w:i w:val="0"/>
          <w:sz w:val="24"/>
          <w:szCs w:val="24"/>
          <w:lang w:val="pt-BR"/>
        </w:rPr>
        <w:t>UMA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questão. Assinalar mais de uma questão, deixar em </w:t>
      </w:r>
      <w:r w:rsidR="009429B1" w:rsidRPr="009429B1">
        <w:rPr>
          <w:rFonts w:ascii="Arial" w:hAnsi="Arial" w:cs="Arial"/>
          <w:i w:val="0"/>
          <w:sz w:val="24"/>
          <w:szCs w:val="24"/>
          <w:lang w:val="pt-BR"/>
        </w:rPr>
        <w:t>branco</w:t>
      </w:r>
      <w:r w:rsidR="00844A68">
        <w:rPr>
          <w:rFonts w:ascii="Arial" w:hAnsi="Arial" w:cs="Arial"/>
          <w:i w:val="0"/>
          <w:sz w:val="24"/>
          <w:szCs w:val="24"/>
          <w:lang w:val="pt-BR"/>
        </w:rPr>
        <w:t xml:space="preserve"> ou</w:t>
      </w:r>
      <w:r w:rsidR="009429B1" w:rsidRPr="009429B1">
        <w:rPr>
          <w:rFonts w:ascii="Arial" w:hAnsi="Arial" w:cs="Arial"/>
          <w:i w:val="0"/>
          <w:sz w:val="24"/>
          <w:szCs w:val="24"/>
          <w:lang w:val="pt-BR"/>
        </w:rPr>
        <w:t xml:space="preserve"> rasurar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ensejará anulação da questão.</w:t>
      </w:r>
    </w:p>
    <w:p w:rsidR="009429B1" w:rsidRPr="009429B1" w:rsidRDefault="009429B1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>III – Para o candidato ser aprovado deverá obter média 6,0.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>I</w:t>
      </w:r>
      <w:r w:rsidR="009429B1" w:rsidRPr="009429B1">
        <w:rPr>
          <w:rFonts w:ascii="Arial" w:hAnsi="Arial" w:cs="Arial"/>
          <w:i w:val="0"/>
          <w:sz w:val="24"/>
          <w:szCs w:val="24"/>
          <w:lang w:val="pt-BR"/>
        </w:rPr>
        <w:t>V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- As provas deverão ser apresentadas em envelopes lacrados, o qual deverá ser aberto no momento de sua aplicação. 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>V - Juntamente com a prova de conhecimentos, cada candidato receberá um cartão resposta numerado e um cartão de identificação que deverá ser preenchido sem rasuras, garantindo sua desidentificação. Salienta-se que os cadernos de provas não conterão a identificação dos candidatos, exceto em relação ao número que corresponder ao mesmo sinal gráfico impresso no canhoto de identificação do cartão resposta.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>V</w:t>
      </w:r>
      <w:r w:rsidR="009429B1" w:rsidRPr="009429B1">
        <w:rPr>
          <w:rFonts w:ascii="Arial" w:hAnsi="Arial" w:cs="Arial"/>
          <w:i w:val="0"/>
          <w:sz w:val="24"/>
          <w:szCs w:val="24"/>
          <w:lang w:val="pt-BR"/>
        </w:rPr>
        <w:t>I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– Após a aplicação da prova, os cartões respostas deverão ser recolhidos em invólucros separadamente dos cadernos de provas, os quais serão lacrados, mediante a assinatura dos membros da comissão presentes e os últimos três candidatos que terminaram a prova.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lastRenderedPageBreak/>
        <w:t xml:space="preserve">VII – O gabarito da prova de conhecimentos será publicado no dia </w:t>
      </w:r>
      <w:r w:rsidR="0080237A" w:rsidRPr="009429B1">
        <w:rPr>
          <w:rFonts w:ascii="Arial" w:hAnsi="Arial" w:cs="Arial"/>
          <w:i w:val="0"/>
          <w:sz w:val="24"/>
          <w:szCs w:val="24"/>
          <w:lang w:val="pt-BR"/>
        </w:rPr>
        <w:t>10.08.2019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, </w:t>
      </w:r>
      <w:r w:rsidR="0080237A" w:rsidRPr="009429B1">
        <w:rPr>
          <w:rFonts w:ascii="Arial" w:hAnsi="Arial" w:cs="Arial"/>
          <w:i w:val="0"/>
          <w:sz w:val="24"/>
          <w:szCs w:val="24"/>
          <w:lang w:val="pt-BR"/>
        </w:rPr>
        <w:t>até às 17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horas no </w:t>
      </w:r>
      <w:r w:rsidR="0080237A" w:rsidRPr="009429B1">
        <w:rPr>
          <w:rFonts w:ascii="Arial" w:hAnsi="Arial" w:cs="Arial"/>
          <w:i w:val="0"/>
          <w:sz w:val="24"/>
          <w:szCs w:val="24"/>
          <w:lang w:val="pt-BR"/>
        </w:rPr>
        <w:t>mesmo local de realização da avaliação psicológica.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VIII – A identificação dos candidatos que realizaram a prova será no dia </w:t>
      </w:r>
      <w:r w:rsidR="0080237A" w:rsidRPr="009429B1">
        <w:rPr>
          <w:rFonts w:ascii="Arial" w:hAnsi="Arial" w:cs="Arial"/>
          <w:i w:val="0"/>
          <w:sz w:val="24"/>
          <w:szCs w:val="24"/>
          <w:lang w:val="pt-BR"/>
        </w:rPr>
        <w:t>13.08.2019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, </w:t>
      </w:r>
      <w:r w:rsidR="0080237A" w:rsidRPr="009429B1">
        <w:rPr>
          <w:rFonts w:ascii="Arial" w:hAnsi="Arial" w:cs="Arial"/>
          <w:i w:val="0"/>
          <w:sz w:val="24"/>
          <w:szCs w:val="24"/>
          <w:lang w:val="pt-BR"/>
        </w:rPr>
        <w:t xml:space="preserve">às 16 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>h</w:t>
      </w:r>
      <w:r w:rsidR="0080237A" w:rsidRPr="009429B1">
        <w:rPr>
          <w:rFonts w:ascii="Arial" w:hAnsi="Arial" w:cs="Arial"/>
          <w:i w:val="0"/>
          <w:sz w:val="24"/>
          <w:szCs w:val="24"/>
          <w:lang w:val="pt-BR"/>
        </w:rPr>
        <w:t>oras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, tendo como local o </w:t>
      </w:r>
      <w:r w:rsidR="00D77DE6">
        <w:rPr>
          <w:rFonts w:ascii="Arial" w:hAnsi="Arial" w:cs="Arial"/>
          <w:i w:val="0"/>
          <w:sz w:val="24"/>
          <w:szCs w:val="24"/>
          <w:lang w:val="pt-BR"/>
        </w:rPr>
        <w:t>Centro</w:t>
      </w:r>
      <w:r w:rsidR="00030751">
        <w:rPr>
          <w:rFonts w:ascii="Arial" w:hAnsi="Arial" w:cs="Arial"/>
          <w:i w:val="0"/>
          <w:sz w:val="24"/>
          <w:szCs w:val="24"/>
          <w:lang w:val="pt-BR"/>
        </w:rPr>
        <w:t xml:space="preserve"> Profissionalizante e de Integração Social - CEPIS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>, sendo facultativa a participação dos candidatos.</w:t>
      </w:r>
    </w:p>
    <w:p w:rsidR="00184413" w:rsidRPr="009429B1" w:rsidRDefault="00511F46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>
        <w:rPr>
          <w:rFonts w:ascii="Arial" w:hAnsi="Arial" w:cs="Arial"/>
          <w:i w:val="0"/>
          <w:sz w:val="24"/>
          <w:szCs w:val="24"/>
          <w:lang w:val="pt-BR"/>
        </w:rPr>
        <w:t>IX</w:t>
      </w:r>
      <w:r w:rsidR="00184413" w:rsidRPr="009429B1">
        <w:rPr>
          <w:rFonts w:ascii="Arial" w:hAnsi="Arial" w:cs="Arial"/>
          <w:i w:val="0"/>
          <w:sz w:val="24"/>
          <w:szCs w:val="24"/>
          <w:lang w:val="pt-BR"/>
        </w:rPr>
        <w:t xml:space="preserve"> – Antes do início da prova serão recolhidos objetos dos candidatos, como bolsas, celulares, pagers e outros, sendo permitido somente o porte de caneta esferográfica azul ou preta e três candidatos mais a comissão especial eleitoral presente assinarão o termo de lacre dos envelopes e recolhimento de material.</w:t>
      </w:r>
    </w:p>
    <w:p w:rsidR="00184413" w:rsidRPr="009429B1" w:rsidRDefault="00511F46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>
        <w:rPr>
          <w:rFonts w:ascii="Arial" w:hAnsi="Arial" w:cs="Arial"/>
          <w:i w:val="0"/>
          <w:sz w:val="24"/>
          <w:szCs w:val="24"/>
          <w:lang w:val="pt-BR"/>
        </w:rPr>
        <w:t>X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–</w:t>
      </w:r>
      <w:r w:rsidR="00184413" w:rsidRPr="009429B1">
        <w:rPr>
          <w:rFonts w:ascii="Arial" w:hAnsi="Arial" w:cs="Arial"/>
          <w:i w:val="0"/>
          <w:sz w:val="24"/>
          <w:szCs w:val="24"/>
          <w:lang w:val="pt-BR"/>
        </w:rPr>
        <w:t xml:space="preserve"> O tempo mínimo de prova é de 30 minutos e máximo 3 horas.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>X</w:t>
      </w:r>
      <w:r w:rsidR="00511F46">
        <w:rPr>
          <w:rFonts w:ascii="Arial" w:hAnsi="Arial" w:cs="Arial"/>
          <w:i w:val="0"/>
          <w:sz w:val="24"/>
          <w:szCs w:val="24"/>
          <w:lang w:val="pt-BR"/>
        </w:rPr>
        <w:t>I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– Os três últimos candidatos deverão sair da sala simultaneamente, após conferir e assinar os cartões respostas de todos os candidatos e assinar a ata.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>X</w:t>
      </w:r>
      <w:r w:rsidR="00511F46">
        <w:rPr>
          <w:rFonts w:ascii="Arial" w:hAnsi="Arial" w:cs="Arial"/>
          <w:i w:val="0"/>
          <w:sz w:val="24"/>
          <w:szCs w:val="24"/>
          <w:lang w:val="pt-BR"/>
        </w:rPr>
        <w:t>II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– O caderno de provas não será entregue ao candidato,</w:t>
      </w:r>
      <w:r w:rsidR="009429B1">
        <w:rPr>
          <w:rFonts w:ascii="Arial" w:hAnsi="Arial" w:cs="Arial"/>
          <w:i w:val="0"/>
          <w:sz w:val="24"/>
          <w:szCs w:val="24"/>
          <w:lang w:val="pt-BR"/>
        </w:rPr>
        <w:t xml:space="preserve"> mas conforme previsão em editais publicados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, os candidatos poderão entrar com eventuais recursos no período de </w:t>
      </w:r>
      <w:r w:rsidR="009429B1" w:rsidRPr="009429B1">
        <w:rPr>
          <w:rFonts w:ascii="Arial" w:hAnsi="Arial" w:cs="Arial"/>
          <w:i w:val="0"/>
          <w:sz w:val="24"/>
          <w:szCs w:val="24"/>
          <w:lang w:val="pt-BR"/>
        </w:rPr>
        <w:t xml:space="preserve">15 </w:t>
      </w:r>
      <w:r w:rsidR="00A81E35">
        <w:rPr>
          <w:rFonts w:ascii="Arial" w:hAnsi="Arial" w:cs="Arial"/>
          <w:i w:val="0"/>
          <w:sz w:val="24"/>
          <w:szCs w:val="24"/>
          <w:lang w:val="pt-BR"/>
        </w:rPr>
        <w:t>e</w:t>
      </w:r>
      <w:r w:rsidR="009429B1" w:rsidRPr="009429B1">
        <w:rPr>
          <w:rFonts w:ascii="Arial" w:hAnsi="Arial" w:cs="Arial"/>
          <w:i w:val="0"/>
          <w:sz w:val="24"/>
          <w:szCs w:val="24"/>
          <w:lang w:val="pt-BR"/>
        </w:rPr>
        <w:t xml:space="preserve"> 16/08/2019 na Secretaria Municipal de Assistência Social</w:t>
      </w:r>
      <w:r w:rsidRPr="009429B1">
        <w:rPr>
          <w:rFonts w:ascii="Arial" w:hAnsi="Arial" w:cs="Arial"/>
          <w:i w:val="0"/>
          <w:sz w:val="24"/>
          <w:szCs w:val="24"/>
          <w:lang w:val="pt-BR"/>
        </w:rPr>
        <w:t>. Após 120 dias da aplicação da prova, as mesmas serão incineradas.</w:t>
      </w:r>
    </w:p>
    <w:p w:rsidR="00184413" w:rsidRPr="009429B1" w:rsidRDefault="00184413" w:rsidP="009429B1">
      <w:pPr>
        <w:spacing w:after="240" w:line="240" w:lineRule="auto"/>
        <w:ind w:firstLine="567"/>
        <w:jc w:val="both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>XI</w:t>
      </w:r>
      <w:r w:rsidR="00511F46">
        <w:rPr>
          <w:rFonts w:ascii="Arial" w:hAnsi="Arial" w:cs="Arial"/>
          <w:i w:val="0"/>
          <w:sz w:val="24"/>
          <w:szCs w:val="24"/>
          <w:lang w:val="pt-BR"/>
        </w:rPr>
        <w:t>II</w:t>
      </w:r>
      <w:bookmarkStart w:id="0" w:name="_GoBack"/>
      <w:bookmarkEnd w:id="0"/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 – Esta resolução entra em vigor na data de sua publicação.</w:t>
      </w:r>
    </w:p>
    <w:p w:rsidR="00184413" w:rsidRPr="009429B1" w:rsidRDefault="00184413" w:rsidP="009429B1">
      <w:pPr>
        <w:spacing w:after="240" w:line="240" w:lineRule="auto"/>
        <w:jc w:val="both"/>
        <w:rPr>
          <w:rFonts w:ascii="Arial" w:hAnsi="Arial" w:cs="Arial"/>
          <w:i w:val="0"/>
          <w:sz w:val="24"/>
          <w:szCs w:val="24"/>
          <w:lang w:val="pt-BR"/>
        </w:rPr>
      </w:pPr>
    </w:p>
    <w:p w:rsidR="00184413" w:rsidRPr="009429B1" w:rsidRDefault="00184413" w:rsidP="009429B1">
      <w:pPr>
        <w:spacing w:after="240" w:line="240" w:lineRule="auto"/>
        <w:jc w:val="center"/>
        <w:rPr>
          <w:rFonts w:ascii="Arial" w:hAnsi="Arial" w:cs="Arial"/>
          <w:i w:val="0"/>
          <w:sz w:val="24"/>
          <w:szCs w:val="24"/>
          <w:lang w:val="pt-BR"/>
        </w:rPr>
      </w:pPr>
      <w:r w:rsidRPr="009429B1">
        <w:rPr>
          <w:rFonts w:ascii="Arial" w:hAnsi="Arial" w:cs="Arial"/>
          <w:i w:val="0"/>
          <w:sz w:val="24"/>
          <w:szCs w:val="24"/>
          <w:lang w:val="pt-BR"/>
        </w:rPr>
        <w:t xml:space="preserve">Frederico Westphalen, 31 de julho </w:t>
      </w:r>
      <w:r w:rsidR="00511F46" w:rsidRPr="009429B1">
        <w:rPr>
          <w:rFonts w:ascii="Arial" w:hAnsi="Arial" w:cs="Arial"/>
          <w:i w:val="0"/>
          <w:sz w:val="24"/>
          <w:szCs w:val="24"/>
          <w:lang w:val="pt-BR"/>
        </w:rPr>
        <w:t>de 2019</w:t>
      </w:r>
    </w:p>
    <w:p w:rsidR="00184413" w:rsidRPr="009429B1" w:rsidRDefault="00184413" w:rsidP="009429B1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i w:val="0"/>
          <w:sz w:val="24"/>
          <w:szCs w:val="24"/>
          <w:lang w:val="pt-BR"/>
        </w:rPr>
      </w:pPr>
    </w:p>
    <w:p w:rsidR="00184413" w:rsidRPr="009429B1" w:rsidRDefault="00184413" w:rsidP="009429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9429B1">
        <w:rPr>
          <w:rFonts w:ascii="Arial" w:hAnsi="Arial" w:cs="Arial"/>
          <w:b/>
          <w:sz w:val="24"/>
          <w:szCs w:val="24"/>
          <w:lang w:val="pt-BR"/>
        </w:rPr>
        <w:t>Tais Candaten</w:t>
      </w:r>
    </w:p>
    <w:p w:rsidR="00184413" w:rsidRPr="009429B1" w:rsidRDefault="00184413" w:rsidP="009429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9429B1">
        <w:rPr>
          <w:rFonts w:ascii="Arial" w:hAnsi="Arial" w:cs="Arial"/>
          <w:b/>
          <w:sz w:val="24"/>
          <w:szCs w:val="24"/>
          <w:lang w:val="pt-BR"/>
        </w:rPr>
        <w:t>Presidente em Exercício</w:t>
      </w:r>
    </w:p>
    <w:p w:rsidR="00184413" w:rsidRPr="009429B1" w:rsidRDefault="00184413" w:rsidP="009429B1">
      <w:pPr>
        <w:spacing w:after="24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7764B2" w:rsidRPr="009429B1" w:rsidRDefault="007764B2" w:rsidP="009429B1">
      <w:pPr>
        <w:jc w:val="both"/>
        <w:rPr>
          <w:rFonts w:ascii="Arial" w:hAnsi="Arial" w:cs="Arial"/>
          <w:lang w:val="pt-BR"/>
        </w:rPr>
      </w:pPr>
    </w:p>
    <w:sectPr w:rsidR="007764B2" w:rsidRPr="009429B1" w:rsidSect="00A035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84413"/>
    <w:rsid w:val="00030751"/>
    <w:rsid w:val="00184413"/>
    <w:rsid w:val="00511F46"/>
    <w:rsid w:val="007764B2"/>
    <w:rsid w:val="0080237A"/>
    <w:rsid w:val="00844A68"/>
    <w:rsid w:val="009429B1"/>
    <w:rsid w:val="00A035A8"/>
    <w:rsid w:val="00A81E35"/>
    <w:rsid w:val="00B34592"/>
    <w:rsid w:val="00D77DE6"/>
    <w:rsid w:val="00DB7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413"/>
    <w:pPr>
      <w:spacing w:after="200" w:line="288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41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2723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Alda</dc:creator>
  <cp:lastModifiedBy>admin</cp:lastModifiedBy>
  <cp:revision>2</cp:revision>
  <dcterms:created xsi:type="dcterms:W3CDTF">2019-07-31T19:41:00Z</dcterms:created>
  <dcterms:modified xsi:type="dcterms:W3CDTF">2019-07-31T19:41:00Z</dcterms:modified>
</cp:coreProperties>
</file>